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杭州市临安区第一人民医院食材采购说明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我院食材采购共分七个标段（调味品类、冷冻品类、米面油类、蔬菜及其它类、速冻及棒冰类、水产类、鲜肉类），采购期限2年，预算总价共2000万（以实际采购为准）。</w:t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标段一：调味品类，2025年采购总额212785.58元</w:t>
      </w: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410"/>
        <w:gridCol w:w="750"/>
        <w:gridCol w:w="1080"/>
        <w:gridCol w:w="108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4.5度山西陈醋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百利面包糠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宝飞辣椒酱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1279.68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大风车生粉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丹丹红油郫县豆瓣酱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东古一品鲜酱油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15402.00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广西白糖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国良咖喱粉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国良孜然粉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海天蚝油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海天蚝油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海天黄豆酱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6KG*2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海天黄豆酱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800g</w:t>
            </w:r>
            <w:r>
              <w:rPr>
                <w:rStyle w:val="5"/>
                <w:lang w:val="en-US" w:eastAsia="zh-CN" w:bidi="ar"/>
              </w:rPr>
              <w:t>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海天金标生抽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海天老抽酱油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海天甜面酱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海天鲜味生抽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8374.68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海天蒸鱼豉油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花雕酒（箱）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黄飞鸿香脆椒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家乐辣鲜露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448g*6</w:t>
            </w:r>
            <w:r>
              <w:rPr>
                <w:rStyle w:val="5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家乐浓缩鸡汁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金龙鱼草菇老抽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金龙鱼葱姜料酒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金龙鱼金标生抽(餐饮）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金龙鱼烹饪料酒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金龙鱼生抽酱油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1.8L*6+480ml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金龙鱼特级味极鲜酱油/特级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金龙鱼外婆乡小榨菜籽油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(5L+400ml)*4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金龙鱼鲜味生抽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1.8L*6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金龙鱼鲜味生抽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锦上鲜排骨酱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老干妈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李记乐宝重庆酸菜鱼配料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李锦记蒸鱼豉油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2.3kg*6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零添加金标生抽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梅林番茄沙司罐头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双鱼米醋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400ml*32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太太乐鸡精（经典）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太太乐鸡精（天天旺）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太太乐芝麻油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王守义麻辣鲜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唯美鲜白胡椒粉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唯美鲜椒盐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香满园芝麻油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雪涛精制矿盐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雪涛精制盐(加碘）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雪涛精制盐(加碘）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粤师傅蒜蓉辣椒酱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1578.24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竹远坊土鸡精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1000g*10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标段二：冷冻品类   2025年采购总额1210639.53元</w:t>
      </w:r>
    </w:p>
    <w:tbl>
      <w:tblPr>
        <w:tblStyle w:val="2"/>
        <w:tblW w:w="94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2272"/>
        <w:gridCol w:w="1485"/>
        <w:gridCol w:w="1080"/>
        <w:gridCol w:w="765"/>
        <w:gridCol w:w="930"/>
        <w:gridCol w:w="963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冰带鱼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16斤/箱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2264.40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冰猪肚（箱）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雅士享鸡腿（箱）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雅士享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鸡全翅（箱）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吉农佳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焦福记黑椒牛柳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焦福记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鸡中翅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冰猪肚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冰冻鲳鱼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永海水产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三意烤蛋饺（箱）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阿诺爆浆糍粑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300g*12包*10个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安井红糖糍粑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半开猪脚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10kg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瑞华缘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495.60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20815.20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冰牛腱子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阿根廷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6886.80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230707.80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明世良心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冰牛肉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1262.40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39420.54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冰鸭（箱）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蒙沂匠心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成品羊排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大麻球（箱）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大烧麦（箱）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12714.00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袋装安井手抓饼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900g*10片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袋装冰冻玉米粒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袋装塞飞亚牌鸭胗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塞飞亚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袋装速冻青豆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金大地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冻白水大肠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500g*10包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鲁沂慧康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冻大肠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冻鸡胸脯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吉农佳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1843.00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11850.49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冻牛百叶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6斤/包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渔小牛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冻牛百叶（箱）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6斤/10包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渔小牛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冻青虾仁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5斤/2包/箱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海魂星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24.35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冻笋（箱）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笋鲜鲜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冻鸦片鱼身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蓝色星球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67248.60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冻鸦片鱼头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蓝色星球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冻鸭肫（包）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塞飞亚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冻猪耳朵（箱）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金贝丰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438.33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冻猪爪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14.54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4667.34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香正味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功夫鱼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600g-700g*30包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锅包肉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海旺贡丸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5斤/包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黑椒牛仔粒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300g*30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如意三宝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黑鱼片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250g/25包/箱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邻鲜岛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鸡米花(包)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金河鸭翅根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金河鸭锁骨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19494.00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金钱肚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774.00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91332.00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金沙小麻球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老麻鸭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693.33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蜜香村大麻球（箱）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蜜香村大油条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80g/10根/10包/箱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墨鱼仔（箱）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目鱼花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400g*20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目鱼仔（箱）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牛肋骨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牛肋骨(箱)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1.35斤*15包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牛肉粒（箱）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300g*30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如意三宝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531.00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千页豆腐（包）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5斤/包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青占鱼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肉松（包）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九成玖千张包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九成玖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万隆酱鸭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约1.2斤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21.12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咸蛋黄（箱）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中心厨房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箱装安井千夜豆腐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箱装大成琵琶腿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151.93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箱装金三意糖醋里脊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箱装六和半片鸭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(9.5kg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94.63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32363.46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箱装六和鸭翅根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99.47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箱装蜜香村速冻大麻团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2.25kg*4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蜜香村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箱装翘哥手抓饼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120g*100片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翘哥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箱装正大小酥肉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箱装正大盐酥鸡原味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小酥肉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1kg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鸭肠（包）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11066.40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鹏辣弯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羊排(箱)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500g*12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猪大肠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505.00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28280.00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标段三：米面油  2025年采购金额1253772.72元</w:t>
      </w:r>
    </w:p>
    <w:tbl>
      <w:tblPr>
        <w:tblStyle w:val="2"/>
        <w:tblW w:w="10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985"/>
        <w:gridCol w:w="1770"/>
        <w:gridCol w:w="990"/>
        <w:gridCol w:w="1110"/>
        <w:gridCol w:w="108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东北苏馨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126.49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353412.96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富康糯米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胡姬花古法花生油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（5L+400ml）*4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金龙鱼稻米油/双一万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金龙鱼清香米醋（袋装）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300ml*40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金龙鱼玉米油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10L*2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112539.70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金龙鱼玉米油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金龙鱼臻选米糠油/一级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36522.98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金龙鱼芝麻油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220ML*20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金龙鱼植物甾醇玉米油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5L*4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康盈丝苗米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康盈丝苗米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龙凤河稻花香（编织袋）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龙凤河清香五常大米（真空）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龙凤河五常稻花香（红）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408246.02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龙凤河五常稻花香(黄色）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龙凤河优选稻花香（真空）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龙凤河有机稻花香（真空）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欧丽薇兰纯正橄榄油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750ML*2*6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天府大院稻花香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五梁红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14310.00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标段四：蔬菜及其它类  2025年采购金额2060767.45元</w:t>
      </w:r>
    </w:p>
    <w:tbl>
      <w:tblPr>
        <w:tblStyle w:val="2"/>
        <w:tblW w:w="9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561"/>
        <w:gridCol w:w="1095"/>
        <w:gridCol w:w="1125"/>
        <w:gridCol w:w="12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年均单价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半老鸭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老母鸡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冷鲜老鸭(去内脏)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27.47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冷鲜三黄鸡(去内脏)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5196.80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44172.80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小公鸡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36224.80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449187.52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干辣椒（1）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干辣椒（黄、朝天椒）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老姜大蒜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老生姜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2476.80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鸡鸭肉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49140.00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191646.00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皮蛋（个）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去皮鹌鹑蛋（熟）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生咸鸭蛋(个)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土鸡蛋（5斤/盒）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禽蛋类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8022.80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8825.08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白糯玉米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16287.00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43974.90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百合（包）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包心菜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12055.00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本地春笋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2022.80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本地老南瓜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5501.60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15954.64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本地嫩南瓜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5402.47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本地芹菜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2758.80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11651.33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鞭笋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30599.68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6754.20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9388.34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大白菜(去皮去纸)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15041.92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大白玉菇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3013.20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14764.68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大红椒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大尖椒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4363.80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17527.93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大茄子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带壳蚕豆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带皮生小土豆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4791.00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30263.80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42671.96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豆瓣肉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386.60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豆角(豇豆)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2990.20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13627.84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荷兰豆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2654.75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1744.40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8722.00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4811.40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9526.57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5381.60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7252.80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22730.28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茴香苗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鸡毛菜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3568.43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3150.40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11735.24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4956.21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842.20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6484.94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兰州包心菜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7792.40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12727.59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老黄瓜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532.60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5059.70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6583.60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8558.68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萝卜咸菜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2856.10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9025.00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马兰头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毛豆肉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毛毛菜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4385.34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毛山药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5095.50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毛芋艿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美人椒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3096.20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25621.06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1057.20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9691.00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831.41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奶白菜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南瓜叶（把）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藕（较好）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591.80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9395.80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28375.32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12281.17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芹菜（西芹）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489.20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1064.83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22666.09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青菜（小青菜）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12351.20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32936.53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青大蒜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青苋菜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青线椒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15972.99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青圆椒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去皮板栗肉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813.20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10571.60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日本老南瓜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1653.80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6323.03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日本嫩南瓜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2051.00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5094.00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11382.60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53061.89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2708.20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17007.50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12714.04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1646.60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8781.87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蒜苔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1014.80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4498.95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天目小香薯(1)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甜豆肉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甜玉米(带壳)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1161.00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7186.20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10779.30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莴苣笋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27498.40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90423.91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莴笋肉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10838.40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37219.07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7152.24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3669.40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23361.85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706.40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1787.19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鲜狼几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1199.20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10992.67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鲜豌豆肉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苋菜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3883.40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15067.59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2216.10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小白菜（毛毛菜）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6438.40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16256.96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8228.70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小尖椒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1507.80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16095.77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小兰香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小芹菜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小香薯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新鲜茶树菇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新鲜毛豆仁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1356.80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新鲜土豆（不去皮）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4628.60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8238.91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新鲜香菇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新鲜杏鲍菇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5087.40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20688.76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新鲜羊毛笋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腌菜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2687.00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7523.60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腌芥菜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11335.00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15113.33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3669.80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16269.45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红薯粉丝（湿）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熟狼几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素烧鹅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盐水鸡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556.14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熟菜早点类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芋艿茭白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光芋艿(小)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14772.50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芋艿茭白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19237.77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袋装紫云堂雪菜王(150g)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方便面饼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腐乳（小桶）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去壳小笋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全脂奶粉（包）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散装雪菜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什锦菜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沈吉雪菜（箱）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外婆菜（箱）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五香榨菜丝（14斤/箱）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萧山萝卜干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野山椒（包）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鱼泉榨菜丝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预包装类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支装双汇王中王火腿肠(60g)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12斤干海带丝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白果肉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1090.40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5615.56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橘子果（箱）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熟小笋肉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1455.40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酸豇豆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桶装杭富笋片(18kg 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真空小笋肉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水发类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桶装杭富笋片(18kg 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标段五：水产类   2025年采购金额818363.51元</w:t>
      </w:r>
    </w:p>
    <w:tbl>
      <w:tblPr>
        <w:tblStyle w:val="2"/>
        <w:tblW w:w="9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02"/>
        <w:gridCol w:w="975"/>
        <w:gridCol w:w="1230"/>
        <w:gridCol w:w="1338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年均单价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八爪鱼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35.67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2279.60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81305.73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白鲢鱼(去膛)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4644.80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包头鱼（花鲢鱼、去膛)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包头鱼头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鲍鱼（个）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鳊鱼(去膛)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8366.47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草鱼(去膛)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718.40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8620.80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蛏子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4685.90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臭桂鱼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大花甲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893.80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6971.64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大鲈鱼（杀）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851.80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19595.66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河蚌肉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鲫鱼（去膛）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35.24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317.16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鲈鱼(大)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647.20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螺丝（剪好）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马口鱼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明虾（个大均匀）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26.88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11249.80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302338.38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明虾(中)（约40-50只）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1909.80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56339.10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去皮牛蛙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57980.00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三文鱼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172.67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4765.60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杀白白鲢(净重)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3948.00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28642.74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杀白鳊鱼(净重)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551.60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6886.73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杀白草鱼(净重)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758.60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8321.84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杀白花鲢(净重)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5615.96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鳝片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61.25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38097.50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梭子蟹(大)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汪刺鱼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22.12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8449.84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汪刺鱼（杀净）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1484.00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33983.60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小鲫鱼（杀）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6144.47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1288.40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小泥鳅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新鲜带鱼（大）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圆泥鳅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52.00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标段六：速冻、棒冰类   2025年采购金额136617.85元</w:t>
      </w:r>
    </w:p>
    <w:tbl>
      <w:tblPr>
        <w:tblStyle w:val="2"/>
        <w:tblW w:w="960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2056"/>
        <w:gridCol w:w="1055"/>
        <w:gridCol w:w="989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澳雪生巧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1*5支*8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澳雪椰子灰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德芙绿箭冰淇淋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德华手包红豆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德华手包绿豆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宏宝莱俄式脆筒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和路雪棒棒流心脆巧克力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和路雪可爱多草莓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和路雪可爱多青提酸奶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和路雪可爱多香草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和路雪迷你可爱多香草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和路雪迷你可爱多巧克力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和路雪梦龙卡布基诺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和路雪梦龙松露巧克力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和路雪梦龙太妃榛子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和路雪梦龙香草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1*21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光明白雪冰砖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光明大白兔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五丰密瓜蛋筒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1*15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五丰拉花蛋筒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五丰抹香青提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五丰拿破仑杯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五丰乌龙芒芒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五丰香草奶昔杯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五丰草莓奶昔杯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五丰蜜瓜奶昔杯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五丰竹香西柚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佑康功夫红豆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祐康东北奶糕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祐康手包原味奶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祐康手包原味酸奶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伊利红枣牛奶35支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伊利巧乐兹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伊利巧恋果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蒙牛随变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蒙牛绿色心情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奶白兔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索菲亚威化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安井150克虾滑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安井150克香菇贡丸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安井150克鱼籽福袋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安井180克咸蛋黄虾球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安井240克包心鱼丸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安井240克龙虾球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安井240克撒尿牛丸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安井240克蟹味宝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安井240克鱼豆腐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安井240克鱼籽包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安井散装撒尿牛肉丸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2.5KG*4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安井散装鱼丸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顶诺180g羔羊卷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顶诺180g肥牛卷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顶诺200克潮汕牛肉丸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顶诺420克西冷牛排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顶诺414克合家宝牛排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海旺2.5kg鱼丸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2.5KG*4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聚源正500克荠菜大馄饨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茂佰乐250克牛肉卷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茂佰乐250克羊肉卷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思念300克猪猪包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思念402克馄饨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五丰1000克好媳妇芋皮火锅饺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五丰120g芝士牛肉卷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五丰280克猪肉小笼包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五丰300克爆浆糍粑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五丰300克彩色水晶迷你汤圆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五丰300克小小汤圆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五丰300g酥皮馅饼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五丰400克糯滋滋豆沙汤圆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五丰400克大黄米汤圆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五丰450克手撕玉米馒头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五丰470克鲜美猪肉小云吞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五丰470克玉米蔬菜小云吞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五丰500克贡丸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五丰500克拇指生煎包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五丰500克芝麻汤圆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1*12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五丰720克高汤荠菜饺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五丰720g高汤芹菜饺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1*6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五丰900克煎饺三鲜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五丰900克煎饺玉米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五丰900克手抓饼葱香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五丰900克手抓饼原味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万力230克荞麦包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万力400克芝麻汤圆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1*20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湾仔720克荠菜水饺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湾仔720克芹菜水饺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湾仔720克三鲜水饺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湾仔720克玉米水饺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1*8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小面孩500克水饺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祐康1000糯米大烧麦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祐康400克桂花米糕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祐康400克黑米方糕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祐康420克奶黄包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祐康420克豆沙包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祐康420克麻蓉包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祐康480克南瓜开花馒头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祐康480克鲜肉大包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祐康510克青稞玉米馒头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祐康500克猪肉水饺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祐康560g手撕红糖馒头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祐康800克葱油花卷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祐康800克刀切大馒头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940.00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 xml:space="preserve">标段七：鲜肉类 </w:t>
      </w:r>
      <w:bookmarkEnd w:id="0"/>
      <w:r>
        <w:rPr>
          <w:rFonts w:hint="eastAsia"/>
          <w:lang w:val="en-US" w:eastAsia="zh-CN"/>
        </w:rPr>
        <w:t xml:space="preserve">  2025年采购金额1920328.60元</w:t>
      </w:r>
    </w:p>
    <w:tbl>
      <w:tblPr>
        <w:tblStyle w:val="2"/>
        <w:tblW w:w="9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477"/>
        <w:gridCol w:w="960"/>
        <w:gridCol w:w="1110"/>
        <w:gridCol w:w="114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包子肉末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19286.40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261812.88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大块肉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10651.92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181082.64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带仔排大排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8510.28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153185.04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1601.64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30431.16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馄饨肉沫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866.88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11919.60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冷鲜猪板油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冷鲜猪肚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121.40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冷鲜猪爪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111.80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4180.06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75241.08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热鲜后腿肉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323.20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4705.79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热鲜夹心肉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9153.36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117163.01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热鲜精仔排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5564.12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108121.98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热鲜里脊肉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755.76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12243.31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热鲜全精肉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3817.00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55346.50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热鲜五花肉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7432.92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117142.82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热鲜猪板油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899.76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25643.16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1031.60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热鲜猪爪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1134.00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8280.24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107091.10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4191.36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62870.40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7280.16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109202.40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1443.24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26036.05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10221.12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143095.68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猪大排（去皮）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389.80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6626.60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1690.72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20288.64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48.20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2467.92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41954.64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冷鲜牛肉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9924.13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牛里脊肉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生羊肉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四川甘孜牦牛肉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鲜牛腱子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新鲜牛腿精肉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4329.20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164509.60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牛羊肉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708.00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E4EE9"/>
    <w:rsid w:val="40E1764C"/>
    <w:rsid w:val="4A0072B8"/>
    <w:rsid w:val="5119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hint="eastAsia" w:ascii="新宋体" w:hAnsi="新宋体" w:eastAsia="新宋体" w:cs="新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2222</Words>
  <Characters>4908</Characters>
  <Lines>0</Lines>
  <Paragraphs>0</Paragraphs>
  <TotalTime>19</TotalTime>
  <ScaleCrop>false</ScaleCrop>
  <LinksUpToDate>false</LinksUpToDate>
  <CharactersWithSpaces>5260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2026-03-19T06:24:00Z</dcterms:created>
  <dc:creator>Administrator</dc:creator>
  <cp:lastModifiedBy>顾丽莎</cp:lastModifiedBy>
  <dcterms:modified xsi:type="dcterms:W3CDTF">2026-03-20T06:30:43Z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eyJoZGlkIjoiN2Y5NzUyMjc3MDJjYmQ2NjE0MGZjZGQwYmNhZTBiNDciLCJ1c2VySWQiOiI0NjYwNjYzODgifQ==</vt:lpwstr>
  </property>
  <property fmtid="{D5CDD505-2E9C-101B-9397-08002B2CF9AE}" pid="4" name="ICV">
    <vt:lpwstr>391501A29E0040F0A417071632C5CC54_12</vt:lpwstr>
  </property>
</Properties>
</file>