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</w:rPr>
      </w:pPr>
      <w:r>
        <w:rPr>
          <w:rFonts w:hint="eastAsia"/>
        </w:rPr>
        <w:t>核医学和急诊检验科空调系统整改项目采购需求</w:t>
      </w:r>
    </w:p>
    <w:p>
      <w:pPr>
        <w:ind w:firstLine="420" w:firstLineChars="20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预算：106766 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 w:firstLineChars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一、核医学科整改内容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560"/>
        </w:tabs>
        <w:spacing w:before="0" w:beforeAutospacing="0" w:after="0" w:afterAutospacing="0" w:line="360" w:lineRule="atLeast"/>
        <w:ind w:left="840" w:leftChars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原一拖九空调系统调整：移除设备 CT 间、PET-CT 间的 4 台 56 型室内机；将新增的服碘室 50 型 + 28 型室内机、CT 候检室 45 型室内机、PET-CT 二候区 28 型室内机并入该系统，整改后系统配置变更为一拖七。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560"/>
        </w:tabs>
        <w:spacing w:before="0" w:beforeAutospacing="0" w:after="0" w:afterAutospacing="0" w:line="360" w:lineRule="atLeast"/>
        <w:ind w:left="840" w:leftChars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原一拖七空调系统调整：移除抢救室 28 型室内机、留观室 28 型室内机、控制廊 2 台 45 型室内机；将预留设备用房 2 台 56 型室内机、PET-CT 设备间 2 台 56 型室内机、CT 设备间 2 台 56 型室内机并入该系统，整改后系统配置变更为一拖六。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560"/>
        </w:tabs>
        <w:spacing w:before="0" w:beforeAutospacing="0" w:after="0" w:afterAutospacing="0" w:line="360" w:lineRule="atLeast"/>
        <w:ind w:left="840" w:leftChars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新增 1 台 8 匹室外机，单独为抢救室 28 型室内机、留观室 28 型室内机、控制廊 2 台 45 型室内机提供冷热源，整改后形成一拖四独立空调系统。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560"/>
        </w:tabs>
        <w:spacing w:before="0" w:beforeAutospacing="0" w:after="0" w:afterAutospacing="0" w:line="360" w:lineRule="atLeast"/>
        <w:ind w:left="840" w:leftChars="0" w:right="0" w:hanging="360"/>
        <w:jc w:val="left"/>
        <w:rPr>
          <w:color w:val="1F2329"/>
          <w:sz w:val="24"/>
          <w:szCs w:val="24"/>
        </w:rPr>
      </w:pPr>
      <w:r>
        <w:rPr>
          <w:rFonts w:hint="eastAsia"/>
          <w:color w:val="1F2329"/>
          <w:sz w:val="24"/>
          <w:szCs w:val="24"/>
          <w:lang w:val="en-US" w:eastAsia="zh-CN"/>
        </w:rPr>
        <w:t>核医学区域防辐射恢复。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 w:firstLineChars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二、急诊检验科整改内容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560"/>
        </w:tabs>
        <w:spacing w:before="0" w:beforeAutospacing="0" w:after="0" w:afterAutospacing="0" w:line="360" w:lineRule="atLeast"/>
        <w:ind w:left="840" w:leftChars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空调系统调整：将检验室 4 台室内机从原系统中分离，为其配置 4 套独立空调系统，新增 1 台室外机；其余室内机维持原系统配置不变。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 w:firstLineChars="0"/>
        <w:jc w:val="left"/>
        <w:rPr>
          <w:rFonts w:hint="default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E73090"/>
    <w:multiLevelType w:val="multilevel"/>
    <w:tmpl w:val="5AE73090"/>
    <w:lvl w:ilvl="0" w:tentative="0">
      <w:start w:val="1"/>
      <w:numFmt w:val="decimal"/>
      <w:lvlText w:val="%1."/>
      <w:lvlJc w:val="left"/>
      <w:pPr>
        <w:tabs>
          <w:tab w:val="left" w:pos="1560"/>
        </w:tabs>
        <w:ind w:left="156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2280"/>
        </w:tabs>
        <w:ind w:left="228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3000"/>
        </w:tabs>
        <w:ind w:left="300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3357"/>
        </w:tabs>
        <w:ind w:left="372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4078"/>
        </w:tabs>
        <w:ind w:left="444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798"/>
        </w:tabs>
        <w:ind w:left="516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518"/>
        </w:tabs>
        <w:ind w:left="588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6238"/>
        </w:tabs>
        <w:ind w:left="660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958"/>
        </w:tabs>
        <w:ind w:left="7320" w:hanging="360"/>
      </w:pPr>
      <w:rPr>
        <w:sz w:val="24"/>
        <w:szCs w:val="24"/>
      </w:rPr>
    </w:lvl>
  </w:abstractNum>
  <w:abstractNum w:abstractNumId="1">
    <w:nsid w:val="5B7CA987"/>
    <w:multiLevelType w:val="multilevel"/>
    <w:tmpl w:val="5B7CA987"/>
    <w:lvl w:ilvl="0" w:tentative="0">
      <w:start w:val="1"/>
      <w:numFmt w:val="decimal"/>
      <w:lvlText w:val="%1."/>
      <w:lvlJc w:val="left"/>
      <w:pPr>
        <w:tabs>
          <w:tab w:val="left" w:pos="1560"/>
        </w:tabs>
        <w:ind w:left="156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2280"/>
        </w:tabs>
        <w:ind w:left="228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3000"/>
        </w:tabs>
        <w:ind w:left="300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3357"/>
        </w:tabs>
        <w:ind w:left="372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4078"/>
        </w:tabs>
        <w:ind w:left="444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798"/>
        </w:tabs>
        <w:ind w:left="516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518"/>
        </w:tabs>
        <w:ind w:left="588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6238"/>
        </w:tabs>
        <w:ind w:left="660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958"/>
        </w:tabs>
        <w:ind w:left="732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25F19"/>
    <w:rsid w:val="0D6B5598"/>
    <w:rsid w:val="110201C7"/>
    <w:rsid w:val="17B40B54"/>
    <w:rsid w:val="197B401F"/>
    <w:rsid w:val="1F3626B4"/>
    <w:rsid w:val="2029221B"/>
    <w:rsid w:val="23467BED"/>
    <w:rsid w:val="23582CDC"/>
    <w:rsid w:val="2C6F788B"/>
    <w:rsid w:val="358E0E09"/>
    <w:rsid w:val="412F2700"/>
    <w:rsid w:val="5A71428A"/>
    <w:rsid w:val="66BC7024"/>
    <w:rsid w:val="6BE40B7D"/>
    <w:rsid w:val="6CD24E7A"/>
    <w:rsid w:val="753E7ED7"/>
    <w:rsid w:val="75D112A9"/>
    <w:rsid w:val="79AC15E4"/>
    <w:rsid w:val="7C44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653</Words>
  <Characters>704</Characters>
  <Lines>0</Lines>
  <Paragraphs>0</Paragraphs>
  <TotalTime>7</TotalTime>
  <ScaleCrop>false</ScaleCrop>
  <LinksUpToDate>false</LinksUpToDate>
  <CharactersWithSpaces>784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2025-12-30T07:44:00Z</dcterms:created>
  <dc:creator>Administrator</dc:creator>
  <cp:lastModifiedBy>顾丽莎</cp:lastModifiedBy>
  <dcterms:modified xsi:type="dcterms:W3CDTF">2026-04-07T03:14:30Z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KSOTemplateDocerSaveRecord">
    <vt:lpwstr>eyJoZGlkIjoiYTM2YmVmYTU1MjU3ODNkNDk3Nzk5Zjg1Y2NiYWEyMDkiLCJ1c2VySWQiOiI5NzE0NDE5NDkifQ==</vt:lpwstr>
  </property>
  <property fmtid="{D5CDD505-2E9C-101B-9397-08002B2CF9AE}" pid="4" name="ICV">
    <vt:lpwstr>320B818E46F740EFB81DACFF3F31D64D_12</vt:lpwstr>
  </property>
</Properties>
</file>